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12" w:rsidRDefault="00442B12" w:rsidP="00A969E5">
      <w:pPr>
        <w:spacing w:line="240" w:lineRule="auto"/>
        <w:ind w:firstLine="2126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Аннотация к рабочей программе</w:t>
      </w:r>
    </w:p>
    <w:p w:rsidR="00442B12" w:rsidRPr="00A969E5" w:rsidRDefault="00442B12" w:rsidP="00A969E5">
      <w:pPr>
        <w:spacing w:line="240" w:lineRule="auto"/>
        <w:ind w:firstLine="2126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b/>
          <w:sz w:val="24"/>
          <w:szCs w:val="24"/>
          <w:lang w:eastAsia="ru-RU"/>
        </w:rPr>
        <w:t xml:space="preserve">по предмету: </w:t>
      </w:r>
      <w:r w:rsidRPr="00A969E5">
        <w:rPr>
          <w:rFonts w:ascii="Times New Roman" w:hAnsi="Times New Roman"/>
          <w:sz w:val="24"/>
          <w:szCs w:val="24"/>
          <w:lang w:eastAsia="ru-RU"/>
        </w:rPr>
        <w:t>технологи</w:t>
      </w:r>
      <w:r>
        <w:rPr>
          <w:rFonts w:ascii="Times New Roman" w:hAnsi="Times New Roman"/>
          <w:sz w:val="24"/>
          <w:szCs w:val="24"/>
          <w:lang w:eastAsia="ru-RU"/>
        </w:rPr>
        <w:t>я</w:t>
      </w:r>
    </w:p>
    <w:p w:rsidR="00442B12" w:rsidRPr="00A969E5" w:rsidRDefault="00442B12" w:rsidP="00A969E5">
      <w:pPr>
        <w:spacing w:line="240" w:lineRule="auto"/>
        <w:ind w:firstLine="2126"/>
        <w:rPr>
          <w:rFonts w:ascii="Times New Roman" w:hAnsi="Times New Roman"/>
          <w:b/>
          <w:sz w:val="24"/>
          <w:szCs w:val="24"/>
          <w:lang w:eastAsia="ru-RU"/>
        </w:rPr>
      </w:pPr>
      <w:r w:rsidRPr="00A969E5">
        <w:rPr>
          <w:rFonts w:ascii="Times New Roman" w:hAnsi="Times New Roman"/>
          <w:b/>
          <w:sz w:val="24"/>
          <w:szCs w:val="24"/>
          <w:lang w:eastAsia="ru-RU"/>
        </w:rPr>
        <w:t xml:space="preserve">класс:  </w:t>
      </w:r>
      <w:r w:rsidRPr="00A969E5">
        <w:rPr>
          <w:rFonts w:ascii="Times New Roman" w:hAnsi="Times New Roman"/>
          <w:sz w:val="24"/>
          <w:szCs w:val="24"/>
          <w:lang w:eastAsia="ru-RU"/>
        </w:rPr>
        <w:t xml:space="preserve">10-11 </w:t>
      </w:r>
    </w:p>
    <w:p w:rsidR="00442B12" w:rsidRPr="00A969E5" w:rsidRDefault="00442B12" w:rsidP="00A969E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ab/>
        <w:t>Рабочая программа по предмету «Технология» в 10-11 кл.(базовый уровень) составлена на основе авторской программы  В.Д.Симоненко (</w:t>
      </w:r>
      <w:smartTag w:uri="urn:schemas-microsoft-com:office:smarttags" w:element="metricconverter">
        <w:smartTagPr>
          <w:attr w:name="ProductID" w:val="2007 г"/>
        </w:smartTagPr>
        <w:r w:rsidRPr="00A969E5">
          <w:rPr>
            <w:rFonts w:ascii="Times New Roman" w:hAnsi="Times New Roman"/>
            <w:sz w:val="24"/>
            <w:szCs w:val="24"/>
          </w:rPr>
          <w:t>2007 г</w:t>
        </w:r>
      </w:smartTag>
      <w:r w:rsidRPr="00A969E5">
        <w:rPr>
          <w:rFonts w:ascii="Times New Roman" w:hAnsi="Times New Roman"/>
          <w:sz w:val="24"/>
          <w:szCs w:val="24"/>
        </w:rPr>
        <w:t xml:space="preserve">.) в соответствии с Федеральным компонентом государственного стандарта основного общего образования по технологии, утвержденным приказом Минобразования России «Об утверждении федерального компонента государственных стандартов начального общего, основного общего и среднего (полного) общего образования» от 5 марта </w:t>
      </w:r>
      <w:smartTag w:uri="urn:schemas-microsoft-com:office:smarttags" w:element="metricconverter">
        <w:smartTagPr>
          <w:attr w:name="ProductID" w:val="2004 г"/>
        </w:smartTagPr>
        <w:r w:rsidRPr="00A969E5">
          <w:rPr>
            <w:rFonts w:ascii="Times New Roman" w:hAnsi="Times New Roman"/>
            <w:sz w:val="24"/>
            <w:szCs w:val="24"/>
          </w:rPr>
          <w:t>2004 г</w:t>
        </w:r>
      </w:smartTag>
      <w:r w:rsidRPr="00A969E5">
        <w:rPr>
          <w:rFonts w:ascii="Times New Roman" w:hAnsi="Times New Roman"/>
          <w:sz w:val="24"/>
          <w:szCs w:val="24"/>
        </w:rPr>
        <w:t xml:space="preserve">. № 1089 . </w:t>
      </w:r>
    </w:p>
    <w:p w:rsidR="00442B12" w:rsidRPr="00A969E5" w:rsidRDefault="00442B12" w:rsidP="00A969E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2B12" w:rsidRPr="00A969E5" w:rsidRDefault="00442B12" w:rsidP="00A969E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Рабочая программа рассчитана на 69 часов в Х – Х</w:t>
      </w:r>
      <w:r w:rsidRPr="00A969E5">
        <w:rPr>
          <w:rFonts w:ascii="Times New Roman" w:hAnsi="Times New Roman"/>
          <w:sz w:val="24"/>
          <w:szCs w:val="24"/>
          <w:lang w:val="en-US"/>
        </w:rPr>
        <w:t>I</w:t>
      </w:r>
      <w:r w:rsidRPr="00A969E5">
        <w:rPr>
          <w:rFonts w:ascii="Times New Roman" w:hAnsi="Times New Roman"/>
          <w:sz w:val="24"/>
          <w:szCs w:val="24"/>
        </w:rPr>
        <w:t xml:space="preserve"> классах, Х – 35 часов, Х</w:t>
      </w:r>
      <w:r w:rsidRPr="00A969E5">
        <w:rPr>
          <w:rFonts w:ascii="Times New Roman" w:hAnsi="Times New Roman"/>
          <w:sz w:val="24"/>
          <w:szCs w:val="24"/>
          <w:lang w:val="en-US"/>
        </w:rPr>
        <w:t>I</w:t>
      </w:r>
      <w:r w:rsidRPr="00A969E5">
        <w:rPr>
          <w:rFonts w:ascii="Times New Roman" w:hAnsi="Times New Roman"/>
          <w:sz w:val="24"/>
          <w:szCs w:val="24"/>
        </w:rPr>
        <w:t xml:space="preserve"> – 34 часа, из расчета 1 учебный час в неделю.</w:t>
      </w:r>
    </w:p>
    <w:p w:rsidR="00442B12" w:rsidRPr="00A969E5" w:rsidRDefault="00442B12" w:rsidP="00A969E5">
      <w:pPr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42B12" w:rsidRPr="00A969E5" w:rsidRDefault="00442B12" w:rsidP="00A969E5">
      <w:pPr>
        <w:tabs>
          <w:tab w:val="left" w:pos="17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Цели, задачи учебного предмета</w:t>
      </w:r>
    </w:p>
    <w:p w:rsidR="00442B12" w:rsidRPr="00A969E5" w:rsidRDefault="00442B12" w:rsidP="00A969E5">
      <w:pPr>
        <w:tabs>
          <w:tab w:val="left" w:pos="178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2B12" w:rsidRPr="00A969E5" w:rsidRDefault="00442B12" w:rsidP="00A969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</w:rPr>
        <w:t>Освоение  знаний о составляющих технологической культуры, научной организации производства и труда, методах творческой деятельности, снижении негативных последствий производственной деятельности на окружающую среду и здоровье человека, путях получения профессии и построения профессиональной карьеры;</w:t>
      </w:r>
    </w:p>
    <w:p w:rsidR="00442B12" w:rsidRPr="00A969E5" w:rsidRDefault="00442B12" w:rsidP="00A969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>Овладение умениями рациональной организации трудовой деятельности, проектирования и изготовления личностно или общественно значимых объектов труда с учетом эстетических и экологических требований; сопоставления профессиональных планов с состоянием здоровья, образовательным потенциалом, личностными особенностями;</w:t>
      </w:r>
    </w:p>
    <w:p w:rsidR="00442B12" w:rsidRPr="00A969E5" w:rsidRDefault="00442B12" w:rsidP="00A969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>Развитие технического мышления, пространственного воображения, способности к самостоятельному поиску и использованию информации для решения практических задач в сфере технологической деятельности, к анализу трудового процесса в ходе проектирования материальных объектов или услуг; к деловому сотрудничеству в процессе коллективной деятельности;</w:t>
      </w:r>
    </w:p>
    <w:p w:rsidR="00442B12" w:rsidRPr="00A969E5" w:rsidRDefault="00442B12" w:rsidP="00A969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>Воспитание ответственного отношения к труду и результатам труда; формирование представления о технологии как части общечеловеческой культуры; ее роли в общественном развитии;</w:t>
      </w:r>
    </w:p>
    <w:p w:rsidR="00442B12" w:rsidRPr="00A969E5" w:rsidRDefault="00442B12" w:rsidP="00A969E5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>Подготовка к самостоятельной деятельности на рынке труда, товаров и услуг; к продолжению обучения в системе непрерывного профессионального образования.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>Задачи предмета: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 xml:space="preserve"> 1. Формирование политехнических знаний и экологической культуры.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 xml:space="preserve"> 2. Привитие элементарных знаний и умений о предпринимательской деятельности.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 xml:space="preserve"> 3. Ознакомление с основами современного производства сферы услуг;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 xml:space="preserve"> 4. Развитие самостоятельности и способности учащихся решать творческие и изобретательские задачи.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 xml:space="preserve"> 5. Обеспечение учащимся возможностей самопознания, изучения мира профессий, выполнения профессиональных проб целью профессионального самоопределения.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 xml:space="preserve"> 6. Воспитание трудолюбия, предприимчивости, коллективизма, человечности и милосердия, обязательности, честности, ответственности и порядочности.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 xml:space="preserve"> 7.Приобретение знаний о технике и технологиях в современном обществе, о тенденциях их развития, о рациональных приемах ручной и машинной обработки конструкционных материалов, о дизайне и его роли в создании товаров и услуг, о защите прав потребителей;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>8. Овладение способами деятельностей в организации трудового процесса, подготовке и оснащении рабочего места, обеспечении безопасности труда, в соответствии технологических схем и технологических карт изготовления изделий, в формировании профессиональных планов и в выборе профессии.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A969E5">
        <w:rPr>
          <w:rFonts w:ascii="Times New Roman" w:hAnsi="Times New Roman"/>
          <w:sz w:val="24"/>
          <w:szCs w:val="24"/>
          <w:lang w:eastAsia="ru-RU"/>
        </w:rPr>
        <w:t>9. Освоение учебно – исследовательской, информационно – коммуникативной, социально – трудовой, эмоционально – ценностной компетенций.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442B12" w:rsidRPr="00A969E5" w:rsidRDefault="00442B12" w:rsidP="00A969E5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Структура курса, основные содержательные линии.</w:t>
      </w:r>
    </w:p>
    <w:p w:rsidR="00442B12" w:rsidRPr="00A969E5" w:rsidRDefault="00442B12" w:rsidP="00A969E5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442B12" w:rsidRPr="00A969E5" w:rsidRDefault="00442B12" w:rsidP="00A969E5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Обучение школьников технологии строится на основе освоения конкретных процессов преобразования и использования материалов, энергии, информации, объектов природной и социальной среды. Независимо от направления обучения содержанием программы по технологии предусматривается изучение материала по следующим сквозным образовательным линиям: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Культура и эстетика труда;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Получение, обработка, хранение и использование информации;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Основы черчения, графики, дизайна;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Творческая, проектная деятельность;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Знакомство с миром профессий, выбор жизненных, профессиональных планов;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Влияние технологических процессов на окружающую среду и здоровье человека;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Перспективы и социальные последствия развития технологии и техники.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Исходя из необходимости учета образовательных потребностей личности школьника, его семьи и общества, достижений педагогической науки, конкретный учебный материал для включения в программу должен отбираться с учетом следующих положений: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Распространенность изучаемых технологий в сфере производства, сервиса и домашнего хозяйства и отражение в них современных научно-технических достижений;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Возможность освоения содержания на основе включения учащихся в разнообразные виды технологической деятельности, имеющих практическую направленность;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Выбор объектов созидательной и преобразовательной деятельности на основе изучения общественных, групповых или индивидуальных потребностей;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Возможность реализации общетрудовой, политехнической и практической направленности обучения, наглядного представления методов и средств осуществления технологических процессов;</w:t>
      </w:r>
    </w:p>
    <w:p w:rsidR="00442B12" w:rsidRPr="00A969E5" w:rsidRDefault="00442B12" w:rsidP="00A969E5">
      <w:pPr>
        <w:pStyle w:val="ListParagraph"/>
        <w:numPr>
          <w:ilvl w:val="0"/>
          <w:numId w:val="6"/>
        </w:numPr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Возможность познавательного, интеллектуального, творческого, духовно-нравственного, эстетического и физического развития учащихся.</w:t>
      </w:r>
    </w:p>
    <w:p w:rsidR="00442B12" w:rsidRPr="00A969E5" w:rsidRDefault="00442B12" w:rsidP="00A969E5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442B12" w:rsidRPr="004F26B6" w:rsidRDefault="00442B12" w:rsidP="00F60D13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26B6">
        <w:rPr>
          <w:rFonts w:ascii="Times New Roman" w:hAnsi="Times New Roman"/>
          <w:b/>
          <w:sz w:val="24"/>
          <w:szCs w:val="24"/>
        </w:rPr>
        <w:t>УЧЕБНО – МЕТОДИЧЕСКОЕ И МАТЕРИАЛЬНО – ТЕХНИЧЕСКОЕ ОБЕСПЕЧЕНИЕ</w:t>
      </w:r>
    </w:p>
    <w:p w:rsidR="00442B12" w:rsidRPr="00A969E5" w:rsidRDefault="00442B12" w:rsidP="00A969E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Примерная программа среднего (полного) общего образования по технологии (базовый уровень). Сайт МО РФ: www.mon.gov.ru.</w:t>
      </w:r>
    </w:p>
    <w:p w:rsidR="00442B12" w:rsidRPr="00A969E5" w:rsidRDefault="00442B12" w:rsidP="00A969E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Программы общеобразовательных учреждений. Технология. 1-4 кл., 5-11 кл. – М.: Просвещение, 2006.-240 с.</w:t>
      </w:r>
    </w:p>
    <w:p w:rsidR="00442B12" w:rsidRPr="00A969E5" w:rsidRDefault="00442B12" w:rsidP="00A969E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 xml:space="preserve">Сборник нормативных документов. Технология. / Сост. Э.Д. Днепров, А.Г. Аркадьев. – М.: Дрофа, 2008.-198 с. </w:t>
      </w:r>
    </w:p>
    <w:p w:rsidR="00442B12" w:rsidRPr="00A969E5" w:rsidRDefault="00442B12" w:rsidP="00A969E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 xml:space="preserve">Симоненко В.Д., Матяш Н.В. Основы технологической культуры: Книга для учителя. М.: Вентана-Графф, 2003.-268 с. </w:t>
      </w:r>
    </w:p>
    <w:p w:rsidR="00442B12" w:rsidRPr="00A969E5" w:rsidRDefault="00442B12" w:rsidP="00A969E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 xml:space="preserve">Технология. Базовый уровень: 10 - 11 классы: учебник для учащихся общеобразовательных учреждений / В.Д. Симоненко, О.П. Очинин, Н.В. Матяш; под ред. В.Д. Симоненко. – М.: «Вентана-Граф», 2009.-112 с. </w:t>
      </w:r>
    </w:p>
    <w:p w:rsidR="00442B12" w:rsidRPr="00A969E5" w:rsidRDefault="00442B12" w:rsidP="00A969E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Технология.10-11 классы. Рабочие программы, элективные курсы. Методическое пособие / Сос.: Л.Н. Бобровская, Е.А. Сапрыкина, Т.В.Озерова.-2–е изд., стереотип.-М.:Издательство «Глобус», 2009.-224 с.</w:t>
      </w:r>
    </w:p>
    <w:p w:rsidR="00442B12" w:rsidRPr="00A969E5" w:rsidRDefault="00442B12" w:rsidP="00A969E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Технология.Творческие проекты: организация работы / авт.-сост. А.В. Жадаева, А.В. Пяткова.- Волгоград: Учитель, 2011.-88 с.</w:t>
      </w:r>
    </w:p>
    <w:p w:rsidR="00442B12" w:rsidRPr="00A969E5" w:rsidRDefault="00442B12" w:rsidP="00A969E5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9E5">
        <w:rPr>
          <w:rFonts w:ascii="Times New Roman" w:hAnsi="Times New Roman"/>
          <w:sz w:val="24"/>
          <w:szCs w:val="24"/>
        </w:rPr>
        <w:t>Технология. 5-11 классы. Проектная деятельность на уроках: планирование, конспекты уроков, творческие проекты, рабочая тетрадь для учащихся / авт.- сост. Н.А. Пономарева.- Волгоград: Учитель, 2010.-107 с.</w:t>
      </w:r>
    </w:p>
    <w:p w:rsidR="00442B12" w:rsidRPr="00A969E5" w:rsidRDefault="00442B12" w:rsidP="00A969E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442B12" w:rsidRPr="00A969E5" w:rsidSect="00A969E5">
      <w:headerReference w:type="default" r:id="rId7"/>
      <w:pgSz w:w="11906" w:h="16838"/>
      <w:pgMar w:top="851" w:right="851" w:bottom="851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B12" w:rsidRDefault="00442B12" w:rsidP="00DD3041">
      <w:pPr>
        <w:spacing w:after="0" w:line="240" w:lineRule="auto"/>
      </w:pPr>
      <w:r>
        <w:separator/>
      </w:r>
    </w:p>
  </w:endnote>
  <w:endnote w:type="continuationSeparator" w:id="1">
    <w:p w:rsidR="00442B12" w:rsidRDefault="00442B12" w:rsidP="00DD3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B12" w:rsidRDefault="00442B12" w:rsidP="00DD3041">
      <w:pPr>
        <w:spacing w:after="0" w:line="240" w:lineRule="auto"/>
      </w:pPr>
      <w:r>
        <w:separator/>
      </w:r>
    </w:p>
  </w:footnote>
  <w:footnote w:type="continuationSeparator" w:id="1">
    <w:p w:rsidR="00442B12" w:rsidRDefault="00442B12" w:rsidP="00DD3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B12" w:rsidRDefault="00442B12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442B12" w:rsidRDefault="00442B1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04EA2"/>
    <w:multiLevelType w:val="hybridMultilevel"/>
    <w:tmpl w:val="14D460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9C328D"/>
    <w:multiLevelType w:val="hybridMultilevel"/>
    <w:tmpl w:val="32068CE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0B415F21"/>
    <w:multiLevelType w:val="hybridMultilevel"/>
    <w:tmpl w:val="DDB2A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97D793B"/>
    <w:multiLevelType w:val="hybridMultilevel"/>
    <w:tmpl w:val="A984A11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1C21651"/>
    <w:multiLevelType w:val="hybridMultilevel"/>
    <w:tmpl w:val="DDB2A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66B6866"/>
    <w:multiLevelType w:val="hybridMultilevel"/>
    <w:tmpl w:val="DDB2A6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C9F195C"/>
    <w:multiLevelType w:val="hybridMultilevel"/>
    <w:tmpl w:val="7832804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B200383"/>
    <w:multiLevelType w:val="hybridMultilevel"/>
    <w:tmpl w:val="C72A2D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E1C7054"/>
    <w:multiLevelType w:val="hybridMultilevel"/>
    <w:tmpl w:val="19228A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4E2512A"/>
    <w:multiLevelType w:val="hybridMultilevel"/>
    <w:tmpl w:val="786A057E"/>
    <w:lvl w:ilvl="0" w:tplc="04FA2E7A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0">
    <w:nsid w:val="7D057248"/>
    <w:multiLevelType w:val="hybridMultilevel"/>
    <w:tmpl w:val="05666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 w:numId="7">
    <w:abstractNumId w:val="10"/>
  </w:num>
  <w:num w:numId="8">
    <w:abstractNumId w:val="9"/>
  </w:num>
  <w:num w:numId="9">
    <w:abstractNumId w:val="7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4EE5"/>
    <w:rsid w:val="0001321B"/>
    <w:rsid w:val="001D3C63"/>
    <w:rsid w:val="002122F2"/>
    <w:rsid w:val="00265193"/>
    <w:rsid w:val="002D3492"/>
    <w:rsid w:val="00364218"/>
    <w:rsid w:val="00364EE5"/>
    <w:rsid w:val="00442B12"/>
    <w:rsid w:val="004D2D05"/>
    <w:rsid w:val="004F26B6"/>
    <w:rsid w:val="0050793A"/>
    <w:rsid w:val="00545DBB"/>
    <w:rsid w:val="0055001B"/>
    <w:rsid w:val="0058600B"/>
    <w:rsid w:val="005D5FAA"/>
    <w:rsid w:val="007D4A09"/>
    <w:rsid w:val="00811CD2"/>
    <w:rsid w:val="009220D3"/>
    <w:rsid w:val="009E7C64"/>
    <w:rsid w:val="00A969E5"/>
    <w:rsid w:val="00C76F04"/>
    <w:rsid w:val="00D07BFF"/>
    <w:rsid w:val="00D17FAC"/>
    <w:rsid w:val="00DD3041"/>
    <w:rsid w:val="00E61A31"/>
    <w:rsid w:val="00E75946"/>
    <w:rsid w:val="00E87E06"/>
    <w:rsid w:val="00ED30E5"/>
    <w:rsid w:val="00EF23C9"/>
    <w:rsid w:val="00F60D13"/>
    <w:rsid w:val="00FA1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21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811CD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D3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DD3041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D30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DD3041"/>
    <w:rPr>
      <w:rFonts w:cs="Times New Roman"/>
    </w:rPr>
  </w:style>
  <w:style w:type="table" w:styleId="TableGrid">
    <w:name w:val="Table Grid"/>
    <w:basedOn w:val="TableNormal"/>
    <w:uiPriority w:val="99"/>
    <w:rsid w:val="00E87E06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2122F2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336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933</Words>
  <Characters>5321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СОШ20</dc:creator>
  <cp:keywords/>
  <dc:description/>
  <cp:lastModifiedBy>User</cp:lastModifiedBy>
  <cp:revision>3</cp:revision>
  <dcterms:created xsi:type="dcterms:W3CDTF">2013-12-25T18:52:00Z</dcterms:created>
  <dcterms:modified xsi:type="dcterms:W3CDTF">2014-02-17T09:57:00Z</dcterms:modified>
</cp:coreProperties>
</file>